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3BE" w:rsidRDefault="006243BE" w:rsidP="006243BE">
      <w:pPr>
        <w:pStyle w:val="a3"/>
        <w:spacing w:before="75" w:beforeAutospacing="0" w:after="75" w:afterAutospacing="0"/>
        <w:jc w:val="center"/>
        <w:rPr>
          <w:rFonts w:ascii="Georgia" w:hAnsi="Georgia"/>
          <w:color w:val="000000"/>
        </w:rPr>
      </w:pPr>
      <w:r w:rsidRPr="006243BE">
        <w:rPr>
          <w:rStyle w:val="a4"/>
          <w:rFonts w:ascii="Georgia" w:hAnsi="Georgia"/>
          <w:color w:val="000000"/>
        </w:rPr>
        <w:t>Описание Адаптированной образовательной программы дошкольного образования МДОАУ № 197</w:t>
      </w:r>
    </w:p>
    <w:p w:rsidR="006243BE" w:rsidRDefault="006243BE" w:rsidP="006243BE">
      <w:pPr>
        <w:pStyle w:val="a3"/>
        <w:spacing w:before="75" w:beforeAutospacing="0" w:after="75" w:afterAutospacing="0"/>
        <w:jc w:val="both"/>
        <w:rPr>
          <w:rFonts w:ascii="Georgia" w:hAnsi="Georgia"/>
          <w:color w:val="000000"/>
        </w:rPr>
      </w:pPr>
    </w:p>
    <w:p w:rsidR="006243BE" w:rsidRDefault="006243BE" w:rsidP="006243BE">
      <w:pPr>
        <w:pStyle w:val="a3"/>
        <w:spacing w:before="75" w:beforeAutospacing="0" w:after="75" w:afterAutospacing="0"/>
        <w:ind w:firstLine="567"/>
        <w:jc w:val="both"/>
        <w:rPr>
          <w:rFonts w:ascii="Open Sans" w:hAnsi="Open Sans"/>
          <w:color w:val="000000"/>
          <w:sz w:val="27"/>
          <w:szCs w:val="27"/>
        </w:rPr>
      </w:pPr>
      <w:bookmarkStart w:id="0" w:name="_GoBack"/>
      <w:r>
        <w:rPr>
          <w:rFonts w:ascii="Georgia" w:hAnsi="Georgia"/>
          <w:color w:val="000000"/>
        </w:rPr>
        <w:t>Адаптированная образовательная программа дошкольного образования МДОАУ № 197 обеспечивает разностороннее развитие детей дошкольного возраста с учетом их возрастных и индивидуальных психологических и физиологических особенностей.</w:t>
      </w:r>
    </w:p>
    <w:p w:rsidR="006243BE" w:rsidRDefault="006243BE" w:rsidP="006243BE">
      <w:pPr>
        <w:pStyle w:val="a3"/>
        <w:spacing w:before="75" w:beforeAutospacing="0" w:after="75" w:afterAutospacing="0"/>
        <w:ind w:firstLine="567"/>
        <w:jc w:val="both"/>
        <w:rPr>
          <w:rFonts w:ascii="Open Sans" w:hAnsi="Open Sans"/>
          <w:color w:val="000000"/>
          <w:sz w:val="27"/>
          <w:szCs w:val="27"/>
        </w:rPr>
      </w:pPr>
      <w:r>
        <w:rPr>
          <w:rFonts w:ascii="Georgia" w:hAnsi="Georgia"/>
          <w:color w:val="000000"/>
        </w:rPr>
        <w:t>Программа разработана в соответствии с Федеральным законом "Об образовании в Российской Федерации", в соответствии с Федеральным государственным образовательным стандартом дошкольного образования и Федеральной адаптированной образовательной программой дошкольного образования.</w:t>
      </w:r>
    </w:p>
    <w:p w:rsidR="006243BE" w:rsidRDefault="006243BE" w:rsidP="006243BE">
      <w:pPr>
        <w:pStyle w:val="a3"/>
        <w:spacing w:before="75" w:beforeAutospacing="0" w:after="75" w:afterAutospacing="0"/>
        <w:ind w:firstLine="567"/>
        <w:jc w:val="both"/>
        <w:rPr>
          <w:rFonts w:ascii="Open Sans" w:hAnsi="Open Sans"/>
          <w:color w:val="000000"/>
          <w:sz w:val="27"/>
          <w:szCs w:val="27"/>
        </w:rPr>
      </w:pPr>
      <w:r>
        <w:rPr>
          <w:rFonts w:ascii="Georgia" w:hAnsi="Georgia"/>
          <w:color w:val="000000"/>
        </w:rPr>
        <w:t>Данная 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 </w:t>
      </w:r>
    </w:p>
    <w:bookmarkEnd w:id="0"/>
    <w:p w:rsidR="00DD5EF2" w:rsidRDefault="00DD5EF2" w:rsidP="006243BE">
      <w:pPr>
        <w:ind w:firstLine="567"/>
      </w:pPr>
    </w:p>
    <w:sectPr w:rsidR="00DD5EF2" w:rsidSect="00DD5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540B"/>
    <w:rsid w:val="001D63B8"/>
    <w:rsid w:val="00211AA1"/>
    <w:rsid w:val="002E1AA6"/>
    <w:rsid w:val="0060351F"/>
    <w:rsid w:val="006243BE"/>
    <w:rsid w:val="00632D67"/>
    <w:rsid w:val="007D540B"/>
    <w:rsid w:val="00856EC8"/>
    <w:rsid w:val="008717DB"/>
    <w:rsid w:val="00D2632C"/>
    <w:rsid w:val="00DD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D26E7"/>
  <w15:chartTrackingRefBased/>
  <w15:docId w15:val="{43C9692B-04CA-4E0D-B3B2-28EB8197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43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8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>Microsoft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2023-11-27T09:05:00Z</dcterms:created>
  <dcterms:modified xsi:type="dcterms:W3CDTF">2023-11-27T09:07:00Z</dcterms:modified>
</cp:coreProperties>
</file>